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8A" w:rsidRDefault="009017BE" w:rsidP="00457690">
      <w:pPr>
        <w:jc w:val="center"/>
        <w:rPr>
          <w:rFonts w:ascii="Times New Roman" w:hAnsi="Times New Roman" w:cs="Times New Roman"/>
          <w:b/>
        </w:rPr>
      </w:pPr>
      <w:r w:rsidRPr="00457690">
        <w:rPr>
          <w:rFonts w:ascii="Times New Roman" w:hAnsi="Times New Roman" w:cs="Times New Roman"/>
          <w:b/>
        </w:rPr>
        <w:t>Scenariusz katechezy o miłosierdziu Bożym dla klas gimnazjum</w:t>
      </w:r>
    </w:p>
    <w:p w:rsidR="00462723" w:rsidRPr="00457690" w:rsidRDefault="00462723" w:rsidP="004576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Roku Miłosierdzia Bożego 08.12.2015r. – 20.11.2016r.</w:t>
      </w:r>
    </w:p>
    <w:p w:rsidR="009017BE" w:rsidRPr="00457690" w:rsidRDefault="009017BE">
      <w:pPr>
        <w:rPr>
          <w:rFonts w:ascii="Times New Roman" w:hAnsi="Times New Roman" w:cs="Times New Roman"/>
        </w:rPr>
      </w:pPr>
      <w:r w:rsidRPr="00457690">
        <w:rPr>
          <w:rFonts w:ascii="Times New Roman" w:hAnsi="Times New Roman" w:cs="Times New Roman"/>
          <w:b/>
        </w:rPr>
        <w:t>Temat:</w:t>
      </w:r>
      <w:r w:rsidRPr="00457690">
        <w:rPr>
          <w:rFonts w:ascii="Times New Roman" w:hAnsi="Times New Roman" w:cs="Times New Roman"/>
        </w:rPr>
        <w:t xml:space="preserve"> Miłosierdzie  wyrazem Bożej miłości , która pociesza, przebacza i daje nadzieję.</w:t>
      </w:r>
    </w:p>
    <w:p w:rsidR="001E2D2E" w:rsidRPr="00FA390D" w:rsidRDefault="006D7B88">
      <w:pPr>
        <w:rPr>
          <w:rFonts w:ascii="Times New Roman" w:hAnsi="Times New Roman" w:cs="Times New Roman"/>
          <w:b/>
        </w:rPr>
      </w:pPr>
      <w:r w:rsidRPr="00FA390D">
        <w:rPr>
          <w:rFonts w:ascii="Times New Roman" w:hAnsi="Times New Roman" w:cs="Times New Roman"/>
          <w:b/>
        </w:rPr>
        <w:t>Cel katechetyczny – wymagania ogólne</w:t>
      </w:r>
    </w:p>
    <w:p w:rsidR="009017BE" w:rsidRPr="00457690" w:rsidRDefault="006D7B88">
      <w:pPr>
        <w:rPr>
          <w:rFonts w:ascii="Times New Roman" w:hAnsi="Times New Roman" w:cs="Times New Roman"/>
        </w:rPr>
      </w:pPr>
      <w:r w:rsidRPr="00457690">
        <w:rPr>
          <w:rFonts w:ascii="Times New Roman" w:hAnsi="Times New Roman" w:cs="Times New Roman"/>
        </w:rPr>
        <w:t xml:space="preserve"> </w:t>
      </w:r>
      <w:r w:rsidR="00FA390D">
        <w:rPr>
          <w:rFonts w:ascii="Times New Roman" w:hAnsi="Times New Roman" w:cs="Times New Roman"/>
        </w:rPr>
        <w:tab/>
      </w:r>
      <w:r w:rsidRPr="00457690">
        <w:rPr>
          <w:rFonts w:ascii="Times New Roman" w:hAnsi="Times New Roman" w:cs="Times New Roman"/>
        </w:rPr>
        <w:t>Ukazanie miłości</w:t>
      </w:r>
      <w:r w:rsidR="009017BE" w:rsidRPr="00457690">
        <w:rPr>
          <w:rFonts w:ascii="Times New Roman" w:hAnsi="Times New Roman" w:cs="Times New Roman"/>
        </w:rPr>
        <w:t xml:space="preserve"> Boga w Jego przymiocie tj. miłosierdziu względem człowieka, który jest grzesznikiem</w:t>
      </w:r>
      <w:r w:rsidRPr="00457690">
        <w:rPr>
          <w:rFonts w:ascii="Times New Roman" w:hAnsi="Times New Roman" w:cs="Times New Roman"/>
        </w:rPr>
        <w:t xml:space="preserve"> </w:t>
      </w:r>
      <w:r w:rsidR="009017BE" w:rsidRPr="00457690">
        <w:rPr>
          <w:rFonts w:ascii="Times New Roman" w:hAnsi="Times New Roman" w:cs="Times New Roman"/>
        </w:rPr>
        <w:t xml:space="preserve">. </w:t>
      </w:r>
      <w:r w:rsidRPr="00457690">
        <w:rPr>
          <w:rFonts w:ascii="Times New Roman" w:hAnsi="Times New Roman" w:cs="Times New Roman"/>
        </w:rPr>
        <w:t xml:space="preserve">Wskazanie </w:t>
      </w:r>
      <w:r w:rsidR="009017BE" w:rsidRPr="00457690">
        <w:rPr>
          <w:rFonts w:ascii="Times New Roman" w:hAnsi="Times New Roman" w:cs="Times New Roman"/>
        </w:rPr>
        <w:t>sakrament</w:t>
      </w:r>
      <w:r w:rsidRPr="00457690">
        <w:rPr>
          <w:rFonts w:ascii="Times New Roman" w:hAnsi="Times New Roman" w:cs="Times New Roman"/>
        </w:rPr>
        <w:t>u</w:t>
      </w:r>
      <w:r w:rsidR="009017BE" w:rsidRPr="00457690">
        <w:rPr>
          <w:rFonts w:ascii="Times New Roman" w:hAnsi="Times New Roman" w:cs="Times New Roman"/>
        </w:rPr>
        <w:t xml:space="preserve"> pokuty i pojednania jako </w:t>
      </w:r>
      <w:r w:rsidRPr="00457690">
        <w:rPr>
          <w:rFonts w:ascii="Times New Roman" w:hAnsi="Times New Roman" w:cs="Times New Roman"/>
        </w:rPr>
        <w:t>źródła</w:t>
      </w:r>
      <w:r w:rsidR="009017BE" w:rsidRPr="00457690">
        <w:rPr>
          <w:rFonts w:ascii="Times New Roman" w:hAnsi="Times New Roman" w:cs="Times New Roman"/>
        </w:rPr>
        <w:t xml:space="preserve"> miłosiernej miłości, która pociesz</w:t>
      </w:r>
      <w:r w:rsidRPr="00457690">
        <w:rPr>
          <w:rFonts w:ascii="Times New Roman" w:hAnsi="Times New Roman" w:cs="Times New Roman"/>
        </w:rPr>
        <w:t>a</w:t>
      </w:r>
      <w:r w:rsidR="009017BE" w:rsidRPr="00457690">
        <w:rPr>
          <w:rFonts w:ascii="Times New Roman" w:hAnsi="Times New Roman" w:cs="Times New Roman"/>
        </w:rPr>
        <w:t>, pr</w:t>
      </w:r>
      <w:r w:rsidRPr="00457690">
        <w:rPr>
          <w:rFonts w:ascii="Times New Roman" w:hAnsi="Times New Roman" w:cs="Times New Roman"/>
        </w:rPr>
        <w:t>zebacza i daje nadzieję. Zachęcenie</w:t>
      </w:r>
      <w:r w:rsidR="009017BE" w:rsidRPr="00457690">
        <w:rPr>
          <w:rFonts w:ascii="Times New Roman" w:hAnsi="Times New Roman" w:cs="Times New Roman"/>
        </w:rPr>
        <w:t xml:space="preserve"> do przyjęcia Bożego miłosierdzia, by </w:t>
      </w:r>
      <w:r w:rsidRPr="00457690">
        <w:rPr>
          <w:rFonts w:ascii="Times New Roman" w:hAnsi="Times New Roman" w:cs="Times New Roman"/>
        </w:rPr>
        <w:t xml:space="preserve">móc </w:t>
      </w:r>
      <w:r w:rsidR="009017BE" w:rsidRPr="00457690">
        <w:rPr>
          <w:rFonts w:ascii="Times New Roman" w:hAnsi="Times New Roman" w:cs="Times New Roman"/>
        </w:rPr>
        <w:t xml:space="preserve">stawać się dawcą  miłosierdzia względem bliźnich w praktyce </w:t>
      </w:r>
      <w:r w:rsidR="001E2D2E" w:rsidRPr="00457690">
        <w:rPr>
          <w:rFonts w:ascii="Times New Roman" w:hAnsi="Times New Roman" w:cs="Times New Roman"/>
        </w:rPr>
        <w:t>poprzez uczynki</w:t>
      </w:r>
      <w:r w:rsidR="009017BE" w:rsidRPr="00457690">
        <w:rPr>
          <w:rFonts w:ascii="Times New Roman" w:hAnsi="Times New Roman" w:cs="Times New Roman"/>
        </w:rPr>
        <w:t xml:space="preserve"> </w:t>
      </w:r>
      <w:r w:rsidR="001E2D2E" w:rsidRPr="00457690">
        <w:rPr>
          <w:rFonts w:ascii="Times New Roman" w:hAnsi="Times New Roman" w:cs="Times New Roman"/>
        </w:rPr>
        <w:t xml:space="preserve">miłosierne względem </w:t>
      </w:r>
      <w:r w:rsidR="009017BE" w:rsidRPr="00457690">
        <w:rPr>
          <w:rFonts w:ascii="Times New Roman" w:hAnsi="Times New Roman" w:cs="Times New Roman"/>
        </w:rPr>
        <w:t>dusz</w:t>
      </w:r>
      <w:r w:rsidR="001E2D2E" w:rsidRPr="00457690">
        <w:rPr>
          <w:rFonts w:ascii="Times New Roman" w:hAnsi="Times New Roman" w:cs="Times New Roman"/>
        </w:rPr>
        <w:t xml:space="preserve">y i </w:t>
      </w:r>
      <w:r w:rsidR="009017BE" w:rsidRPr="00457690">
        <w:rPr>
          <w:rFonts w:ascii="Times New Roman" w:hAnsi="Times New Roman" w:cs="Times New Roman"/>
        </w:rPr>
        <w:t xml:space="preserve">ciała. </w:t>
      </w:r>
    </w:p>
    <w:p w:rsidR="009017BE" w:rsidRPr="00FA390D" w:rsidRDefault="006D7B88">
      <w:pPr>
        <w:rPr>
          <w:rFonts w:ascii="Times New Roman" w:hAnsi="Times New Roman" w:cs="Times New Roman"/>
          <w:b/>
        </w:rPr>
      </w:pPr>
      <w:r w:rsidRPr="00FA390D">
        <w:rPr>
          <w:rFonts w:ascii="Times New Roman" w:hAnsi="Times New Roman" w:cs="Times New Roman"/>
          <w:b/>
        </w:rPr>
        <w:t>Treści nauczania – wymagania szczegółowe</w:t>
      </w:r>
      <w:r w:rsidR="001E2D2E" w:rsidRPr="00FA390D">
        <w:rPr>
          <w:rFonts w:ascii="Times New Roman" w:hAnsi="Times New Roman" w:cs="Times New Roman"/>
          <w:b/>
        </w:rPr>
        <w:t xml:space="preserve"> </w:t>
      </w:r>
    </w:p>
    <w:p w:rsidR="009017BE" w:rsidRPr="00457690" w:rsidRDefault="009017BE" w:rsidP="00FA390D">
      <w:pPr>
        <w:ind w:firstLine="708"/>
        <w:rPr>
          <w:rFonts w:ascii="Times New Roman" w:hAnsi="Times New Roman" w:cs="Times New Roman"/>
        </w:rPr>
      </w:pPr>
      <w:r w:rsidRPr="00457690">
        <w:rPr>
          <w:rFonts w:ascii="Times New Roman" w:hAnsi="Times New Roman" w:cs="Times New Roman"/>
        </w:rPr>
        <w:t xml:space="preserve">Uczeń podaje znaczenie słowa „miłosierdzie” w wymiarze ogólnoludzkim i biblijnym. </w:t>
      </w:r>
      <w:r w:rsidR="006D7B88" w:rsidRPr="00457690">
        <w:rPr>
          <w:rFonts w:ascii="Times New Roman" w:hAnsi="Times New Roman" w:cs="Times New Roman"/>
        </w:rPr>
        <w:t xml:space="preserve">Opowiada o roli </w:t>
      </w:r>
      <w:r w:rsidR="00FA390D">
        <w:rPr>
          <w:rFonts w:ascii="Times New Roman" w:hAnsi="Times New Roman" w:cs="Times New Roman"/>
        </w:rPr>
        <w:t xml:space="preserve">         św. </w:t>
      </w:r>
      <w:r w:rsidR="006D7B88" w:rsidRPr="00457690">
        <w:rPr>
          <w:rFonts w:ascii="Times New Roman" w:hAnsi="Times New Roman" w:cs="Times New Roman"/>
        </w:rPr>
        <w:t xml:space="preserve">s. Faustyny Kowalskiej w szerzeniu miłosierdzia Bożego w świecie. Wyjaśnia przesłanie płynące z obrazu Jezusa miłosiernego. Uzasadnia znaczenie sakramentu pokuty i pojednania i wyraża wiarę w przebaczającą miłość Jezusa. </w:t>
      </w:r>
      <w:r w:rsidRPr="00457690">
        <w:rPr>
          <w:rFonts w:ascii="Times New Roman" w:hAnsi="Times New Roman" w:cs="Times New Roman"/>
        </w:rPr>
        <w:t>Wymienia uczynki mił</w:t>
      </w:r>
      <w:r w:rsidR="006D7B88" w:rsidRPr="00457690">
        <w:rPr>
          <w:rFonts w:ascii="Times New Roman" w:hAnsi="Times New Roman" w:cs="Times New Roman"/>
        </w:rPr>
        <w:t>osierne względem duszy i ciała oraz stara się je realizować</w:t>
      </w:r>
      <w:r w:rsidR="00FA390D">
        <w:rPr>
          <w:rFonts w:ascii="Times New Roman" w:hAnsi="Times New Roman" w:cs="Times New Roman"/>
        </w:rPr>
        <w:t>.</w:t>
      </w:r>
      <w:r w:rsidR="006D7B88" w:rsidRPr="00457690">
        <w:rPr>
          <w:rFonts w:ascii="Times New Roman" w:hAnsi="Times New Roman" w:cs="Times New Roman"/>
        </w:rPr>
        <w:t xml:space="preserve"> </w:t>
      </w:r>
    </w:p>
    <w:p w:rsidR="006D7B88" w:rsidRPr="00457690" w:rsidRDefault="006D7B88">
      <w:pPr>
        <w:rPr>
          <w:rFonts w:ascii="Times New Roman" w:hAnsi="Times New Roman" w:cs="Times New Roman"/>
        </w:rPr>
      </w:pPr>
      <w:r w:rsidRPr="00FA390D">
        <w:rPr>
          <w:rFonts w:ascii="Times New Roman" w:hAnsi="Times New Roman" w:cs="Times New Roman"/>
          <w:b/>
        </w:rPr>
        <w:t>Metody i formy pracy</w:t>
      </w:r>
      <w:r w:rsidRPr="00457690">
        <w:rPr>
          <w:rFonts w:ascii="Times New Roman" w:hAnsi="Times New Roman" w:cs="Times New Roman"/>
        </w:rPr>
        <w:t>:</w:t>
      </w:r>
      <w:r w:rsidR="001E2D2E" w:rsidRPr="00457690">
        <w:rPr>
          <w:rFonts w:ascii="Times New Roman" w:hAnsi="Times New Roman" w:cs="Times New Roman"/>
        </w:rPr>
        <w:t xml:space="preserve"> burza mózgów, rozmowa kierowana, </w:t>
      </w:r>
      <w:r w:rsidR="00FA390D">
        <w:rPr>
          <w:rFonts w:ascii="Times New Roman" w:hAnsi="Times New Roman" w:cs="Times New Roman"/>
        </w:rPr>
        <w:t>mini-</w:t>
      </w:r>
      <w:r w:rsidR="001E2D2E" w:rsidRPr="00457690">
        <w:rPr>
          <w:rFonts w:ascii="Times New Roman" w:hAnsi="Times New Roman" w:cs="Times New Roman"/>
        </w:rPr>
        <w:t>wykład, metody multimedialne, praca z obrazem,</w:t>
      </w:r>
      <w:r w:rsidR="00FA390D">
        <w:rPr>
          <w:rFonts w:ascii="Times New Roman" w:hAnsi="Times New Roman" w:cs="Times New Roman"/>
        </w:rPr>
        <w:t xml:space="preserve"> rysunek</w:t>
      </w:r>
    </w:p>
    <w:p w:rsidR="006D7B88" w:rsidRPr="00457690" w:rsidRDefault="006D7B88" w:rsidP="00FA6C93">
      <w:pPr>
        <w:jc w:val="both"/>
        <w:rPr>
          <w:rFonts w:ascii="Times New Roman" w:hAnsi="Times New Roman" w:cs="Times New Roman"/>
        </w:rPr>
      </w:pPr>
      <w:r w:rsidRPr="00FA390D">
        <w:rPr>
          <w:rFonts w:ascii="Times New Roman" w:hAnsi="Times New Roman" w:cs="Times New Roman"/>
          <w:b/>
        </w:rPr>
        <w:t>Środki dydaktyczne</w:t>
      </w:r>
      <w:r w:rsidRPr="00457690">
        <w:rPr>
          <w:rFonts w:ascii="Times New Roman" w:hAnsi="Times New Roman" w:cs="Times New Roman"/>
        </w:rPr>
        <w:t xml:space="preserve">: </w:t>
      </w:r>
      <w:r w:rsidR="001E2D2E" w:rsidRPr="00457690">
        <w:rPr>
          <w:rFonts w:ascii="Times New Roman" w:hAnsi="Times New Roman" w:cs="Times New Roman"/>
        </w:rPr>
        <w:t xml:space="preserve">Pismo Święte, kolorowa kreda, obraz Jezusa miłosiernego, biografia i zdjęcie s. Faustyny Kowalskiej, plansze (slajdy), </w:t>
      </w:r>
      <w:r w:rsidR="00FA6C93" w:rsidRPr="00457690">
        <w:rPr>
          <w:rFonts w:ascii="Times New Roman" w:hAnsi="Times New Roman" w:cs="Times New Roman"/>
        </w:rPr>
        <w:t>książka „Bóg miłosierny i łaskawy” ks. Stanisław Hałas SCJ, wyd. WAM, Kraków 2003</w:t>
      </w:r>
      <w:r w:rsidR="00B67340" w:rsidRPr="00457690">
        <w:rPr>
          <w:rFonts w:ascii="Times New Roman" w:hAnsi="Times New Roman" w:cs="Times New Roman"/>
        </w:rPr>
        <w:t>; „Dzienniczek” św. s. Faustyny Kowalskiej</w:t>
      </w:r>
    </w:p>
    <w:p w:rsidR="001E2D2E" w:rsidRPr="00FA390D" w:rsidRDefault="001E2D2E">
      <w:pPr>
        <w:rPr>
          <w:rFonts w:ascii="Times New Roman" w:hAnsi="Times New Roman" w:cs="Times New Roman"/>
          <w:b/>
        </w:rPr>
      </w:pPr>
      <w:r w:rsidRPr="00FA390D">
        <w:rPr>
          <w:rFonts w:ascii="Times New Roman" w:hAnsi="Times New Roman" w:cs="Times New Roman"/>
          <w:b/>
        </w:rPr>
        <w:t>WPROWADZENIE</w:t>
      </w:r>
    </w:p>
    <w:p w:rsidR="001E2D2E" w:rsidRDefault="001E2D2E" w:rsidP="001E2D2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57690">
        <w:rPr>
          <w:rFonts w:ascii="Times New Roman" w:hAnsi="Times New Roman" w:cs="Times New Roman"/>
        </w:rPr>
        <w:t>Modlitwa ; propozycja</w:t>
      </w:r>
      <w:r w:rsidR="00FA390D">
        <w:rPr>
          <w:rFonts w:ascii="Times New Roman" w:hAnsi="Times New Roman" w:cs="Times New Roman"/>
        </w:rPr>
        <w:t xml:space="preserve"> -</w:t>
      </w:r>
      <w:r w:rsidRPr="00457690">
        <w:rPr>
          <w:rFonts w:ascii="Times New Roman" w:hAnsi="Times New Roman" w:cs="Times New Roman"/>
        </w:rPr>
        <w:t xml:space="preserve"> „</w:t>
      </w:r>
      <w:r w:rsidR="00FA390D">
        <w:rPr>
          <w:rFonts w:ascii="Times New Roman" w:hAnsi="Times New Roman" w:cs="Times New Roman"/>
        </w:rPr>
        <w:t>Koronka do Bożego M</w:t>
      </w:r>
      <w:r w:rsidRPr="00457690">
        <w:rPr>
          <w:rFonts w:ascii="Times New Roman" w:hAnsi="Times New Roman" w:cs="Times New Roman"/>
        </w:rPr>
        <w:t>iłosierdzia” – jedna dziesiątka różańca.</w:t>
      </w:r>
    </w:p>
    <w:p w:rsidR="00FA390D" w:rsidRPr="00457690" w:rsidRDefault="00FA390D" w:rsidP="00FA390D">
      <w:pPr>
        <w:pStyle w:val="Akapitzlist"/>
        <w:rPr>
          <w:rFonts w:ascii="Times New Roman" w:hAnsi="Times New Roman" w:cs="Times New Roman"/>
        </w:rPr>
      </w:pPr>
    </w:p>
    <w:p w:rsidR="001E2D2E" w:rsidRPr="00457690" w:rsidRDefault="001E2D2E" w:rsidP="001E2D2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57690">
        <w:rPr>
          <w:rFonts w:ascii="Times New Roman" w:hAnsi="Times New Roman" w:cs="Times New Roman"/>
        </w:rPr>
        <w:t>Rozmowa wprowadzająca w temat:</w:t>
      </w:r>
    </w:p>
    <w:p w:rsidR="001E2D2E" w:rsidRPr="00457690" w:rsidRDefault="001E2D2E" w:rsidP="001E2D2E">
      <w:pPr>
        <w:pStyle w:val="Akapitzlist"/>
        <w:rPr>
          <w:rFonts w:ascii="Times New Roman" w:hAnsi="Times New Roman" w:cs="Times New Roman"/>
        </w:rPr>
      </w:pPr>
      <w:r w:rsidRPr="00457690">
        <w:rPr>
          <w:rFonts w:ascii="Times New Roman" w:hAnsi="Times New Roman" w:cs="Times New Roman"/>
        </w:rPr>
        <w:t xml:space="preserve">- Co jest treścią przed chwilą odmówionej modlitwy? (miłosierdzie, miłość Jezusa, męka Jezusa, </w:t>
      </w:r>
      <w:r w:rsidR="00B8186D" w:rsidRPr="00457690">
        <w:rPr>
          <w:rFonts w:ascii="Times New Roman" w:hAnsi="Times New Roman" w:cs="Times New Roman"/>
        </w:rPr>
        <w:t>grzeszność człowieka, itp.)</w:t>
      </w:r>
    </w:p>
    <w:p w:rsidR="001E2D2E" w:rsidRPr="00457690" w:rsidRDefault="001E2D2E" w:rsidP="00FA390D">
      <w:pPr>
        <w:pStyle w:val="Akapitzlist"/>
        <w:spacing w:after="0"/>
        <w:rPr>
          <w:rFonts w:ascii="Times New Roman" w:hAnsi="Times New Roman" w:cs="Times New Roman"/>
        </w:rPr>
      </w:pPr>
      <w:r w:rsidRPr="00457690">
        <w:rPr>
          <w:rFonts w:ascii="Times New Roman" w:hAnsi="Times New Roman" w:cs="Times New Roman"/>
        </w:rPr>
        <w:t xml:space="preserve">- Dlaczego zajmiemy się tematem miłosierdzia? (rozpoczęcie </w:t>
      </w:r>
      <w:r w:rsidR="00B8186D" w:rsidRPr="00457690">
        <w:rPr>
          <w:rFonts w:ascii="Times New Roman" w:hAnsi="Times New Roman" w:cs="Times New Roman"/>
        </w:rPr>
        <w:t>Roku Miłosierdzia w Kościele katolickim, aby czynić uczynki miłosierdzia, Jezus chce nam zawsze przebaczać, itp.)</w:t>
      </w:r>
    </w:p>
    <w:p w:rsidR="00FA390D" w:rsidRDefault="00FA390D" w:rsidP="00FA390D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</w:t>
      </w:r>
      <w:r w:rsidR="00B8186D" w:rsidRPr="00457690">
        <w:rPr>
          <w:rFonts w:ascii="Times New Roman" w:hAnsi="Times New Roman" w:cs="Times New Roman"/>
        </w:rPr>
        <w:t xml:space="preserve"> Skąd mamy wiedzę, że Bóg jest miłosierny? (Biblia, śmierć Jezusa na krzyżu z powodu naszych grzechów, </w:t>
      </w:r>
    </w:p>
    <w:p w:rsidR="00B8186D" w:rsidRDefault="00FA390D" w:rsidP="00FA390D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8186D" w:rsidRPr="00457690">
        <w:rPr>
          <w:rFonts w:ascii="Times New Roman" w:hAnsi="Times New Roman" w:cs="Times New Roman"/>
        </w:rPr>
        <w:t>objawienia się Jezusa św. s. Faustynie, odpuszczanie grzechów w sakramencie pojednania, itp.)</w:t>
      </w:r>
    </w:p>
    <w:p w:rsidR="00FA390D" w:rsidRPr="00457690" w:rsidRDefault="00FA390D" w:rsidP="00FA390D">
      <w:pPr>
        <w:spacing w:after="0"/>
        <w:ind w:left="426"/>
        <w:rPr>
          <w:rFonts w:ascii="Times New Roman" w:hAnsi="Times New Roman" w:cs="Times New Roman"/>
        </w:rPr>
      </w:pPr>
    </w:p>
    <w:p w:rsidR="00FA6C93" w:rsidRPr="00FA390D" w:rsidRDefault="00B8186D" w:rsidP="00FA39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A390D">
        <w:rPr>
          <w:rFonts w:ascii="Times New Roman" w:hAnsi="Times New Roman" w:cs="Times New Roman"/>
        </w:rPr>
        <w:t xml:space="preserve"> Pismo Święte już na samym  początku opowiada o  stworzeniu świata i grzechu pierwszych rodziców.</w:t>
      </w:r>
      <w:r w:rsidR="00900AF8" w:rsidRPr="00FA390D">
        <w:rPr>
          <w:rFonts w:ascii="Times New Roman" w:hAnsi="Times New Roman" w:cs="Times New Roman"/>
        </w:rPr>
        <w:t xml:space="preserve"> Opisuje obietnicę Boga, że zło zostanie pokonane przez „potomstwo niewiasty” (Rdz 3,15). W tym fragmencie Nowy Testament odczytuje zapowiadanego Mesjasza, syna Maryi. </w:t>
      </w:r>
      <w:proofErr w:type="spellStart"/>
      <w:r w:rsidR="00900AF8" w:rsidRPr="00FA390D">
        <w:rPr>
          <w:rFonts w:ascii="Times New Roman" w:hAnsi="Times New Roman" w:cs="Times New Roman"/>
        </w:rPr>
        <w:t>Protoewangelia</w:t>
      </w:r>
      <w:proofErr w:type="spellEnd"/>
      <w:r w:rsidR="00900AF8" w:rsidRPr="00FA390D">
        <w:rPr>
          <w:rFonts w:ascii="Times New Roman" w:hAnsi="Times New Roman" w:cs="Times New Roman"/>
        </w:rPr>
        <w:t xml:space="preserve"> z księgi Rodzaju  staje się </w:t>
      </w:r>
      <w:r w:rsidR="00FA390D">
        <w:rPr>
          <w:rFonts w:ascii="Times New Roman" w:hAnsi="Times New Roman" w:cs="Times New Roman"/>
        </w:rPr>
        <w:t>zapowiedzią Dobrej Nowiny</w:t>
      </w:r>
      <w:r w:rsidR="00900AF8" w:rsidRPr="00FA390D">
        <w:rPr>
          <w:rFonts w:ascii="Times New Roman" w:hAnsi="Times New Roman" w:cs="Times New Roman"/>
        </w:rPr>
        <w:t xml:space="preserve"> </w:t>
      </w:r>
      <w:r w:rsidR="00FA6C93" w:rsidRPr="00FA390D">
        <w:rPr>
          <w:rFonts w:ascii="Times New Roman" w:hAnsi="Times New Roman" w:cs="Times New Roman"/>
        </w:rPr>
        <w:t xml:space="preserve">o zbawieniu człowieka. Stworzenie człowieka jest wyrazem Bożej miłości, a jego nieposłuszeństwo względem Boga Stwórcy odsłania Boże miłosierdzie względem grzesznego człowieka. </w:t>
      </w:r>
    </w:p>
    <w:p w:rsidR="006D7B88" w:rsidRPr="00457690" w:rsidRDefault="00FA390D" w:rsidP="00B8186D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A6C93" w:rsidRPr="007302A9">
        <w:rPr>
          <w:rFonts w:ascii="Times New Roman" w:hAnsi="Times New Roman" w:cs="Times New Roman"/>
          <w:u w:val="single"/>
        </w:rPr>
        <w:t>Zapis tematu</w:t>
      </w:r>
      <w:r w:rsidR="00FA6C93" w:rsidRPr="00457690">
        <w:rPr>
          <w:rFonts w:ascii="Times New Roman" w:hAnsi="Times New Roman" w:cs="Times New Roman"/>
        </w:rPr>
        <w:t>: Miłosierdzie  wyrazem Bożej miłości , która pociesza, przebacza i daje nadzieję.</w:t>
      </w:r>
    </w:p>
    <w:p w:rsidR="00FA6C93" w:rsidRPr="00FA390D" w:rsidRDefault="00FA6C93" w:rsidP="00B8186D">
      <w:pPr>
        <w:ind w:left="426"/>
        <w:rPr>
          <w:rFonts w:ascii="Times New Roman" w:hAnsi="Times New Roman" w:cs="Times New Roman"/>
          <w:b/>
        </w:rPr>
      </w:pPr>
      <w:r w:rsidRPr="00FA390D">
        <w:rPr>
          <w:rFonts w:ascii="Times New Roman" w:hAnsi="Times New Roman" w:cs="Times New Roman"/>
          <w:b/>
        </w:rPr>
        <w:t>ROZWINIĘCIE</w:t>
      </w:r>
    </w:p>
    <w:p w:rsidR="00FA6C93" w:rsidRPr="00457690" w:rsidRDefault="00FA6C93" w:rsidP="00FA6C9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57690">
        <w:rPr>
          <w:rFonts w:ascii="Times New Roman" w:hAnsi="Times New Roman" w:cs="Times New Roman"/>
        </w:rPr>
        <w:t>Rozmowa prowadzona metodą „burzy mózgów”.</w:t>
      </w:r>
    </w:p>
    <w:p w:rsidR="00FA6C93" w:rsidRDefault="00FA6C93" w:rsidP="00FA6C93">
      <w:pPr>
        <w:pStyle w:val="Akapitzlist"/>
        <w:ind w:left="786"/>
        <w:rPr>
          <w:rFonts w:ascii="Times New Roman" w:hAnsi="Times New Roman" w:cs="Times New Roman"/>
        </w:rPr>
      </w:pPr>
      <w:r w:rsidRPr="00457690">
        <w:rPr>
          <w:rFonts w:ascii="Times New Roman" w:hAnsi="Times New Roman" w:cs="Times New Roman"/>
        </w:rPr>
        <w:t>Jak rozumiecie pojęcie „miłosierdzie”? Jakie są wasze skojarzenia? (miłość, bliskość, dobroć, przebaczenie, czułość, pokrzepienie, łaskawość, delikatność, zrozumienie, darowanie kary, spowiedź, itp.)</w:t>
      </w:r>
    </w:p>
    <w:p w:rsidR="007302A9" w:rsidRPr="00457690" w:rsidRDefault="007302A9" w:rsidP="00FA6C93">
      <w:pPr>
        <w:pStyle w:val="Akapitzlist"/>
        <w:ind w:left="786"/>
        <w:rPr>
          <w:rFonts w:ascii="Times New Roman" w:hAnsi="Times New Roman" w:cs="Times New Roman"/>
        </w:rPr>
      </w:pPr>
    </w:p>
    <w:p w:rsidR="00FA6C93" w:rsidRPr="00457690" w:rsidRDefault="00FA6C93" w:rsidP="00FA6C93">
      <w:pPr>
        <w:pStyle w:val="Akapitzlist"/>
        <w:ind w:left="786"/>
        <w:rPr>
          <w:rFonts w:ascii="Times New Roman" w:hAnsi="Times New Roman" w:cs="Times New Roman"/>
        </w:rPr>
      </w:pPr>
      <w:r w:rsidRPr="007302A9">
        <w:rPr>
          <w:rFonts w:ascii="Times New Roman" w:hAnsi="Times New Roman" w:cs="Times New Roman"/>
          <w:u w:val="single"/>
        </w:rPr>
        <w:t>Biblia</w:t>
      </w:r>
      <w:r w:rsidRPr="00457690">
        <w:rPr>
          <w:rFonts w:ascii="Times New Roman" w:hAnsi="Times New Roman" w:cs="Times New Roman"/>
        </w:rPr>
        <w:t xml:space="preserve"> – z języka hebrajskiego - podaje następujące definicje: (plansze bądź slajdy)</w:t>
      </w:r>
    </w:p>
    <w:p w:rsidR="00FA6C93" w:rsidRPr="00457690" w:rsidRDefault="00FA6C93" w:rsidP="00FA6C93">
      <w:pPr>
        <w:pStyle w:val="Akapitzlist"/>
        <w:ind w:left="786"/>
        <w:rPr>
          <w:rFonts w:ascii="Times New Roman" w:hAnsi="Times New Roman" w:cs="Times New Roman"/>
        </w:rPr>
      </w:pPr>
      <w:r w:rsidRPr="00457690">
        <w:rPr>
          <w:rFonts w:ascii="Times New Roman" w:hAnsi="Times New Roman" w:cs="Times New Roman"/>
        </w:rPr>
        <w:t>RAHAMIM –litość, współczucie z miłości</w:t>
      </w:r>
      <w:r w:rsidR="00F35410" w:rsidRPr="00457690">
        <w:rPr>
          <w:rFonts w:ascii="Times New Roman" w:hAnsi="Times New Roman" w:cs="Times New Roman"/>
        </w:rPr>
        <w:t>; wypływa ono z miłości i przywiązania do osoby bliskiej,</w:t>
      </w:r>
    </w:p>
    <w:p w:rsidR="00FA6C93" w:rsidRPr="00457690" w:rsidRDefault="00FA6C93" w:rsidP="00FA6C93">
      <w:pPr>
        <w:pStyle w:val="Akapitzlist"/>
        <w:ind w:left="786"/>
        <w:rPr>
          <w:rFonts w:ascii="Times New Roman" w:hAnsi="Times New Roman" w:cs="Times New Roman"/>
        </w:rPr>
      </w:pPr>
      <w:r w:rsidRPr="00457690">
        <w:rPr>
          <w:rFonts w:ascii="Times New Roman" w:hAnsi="Times New Roman" w:cs="Times New Roman"/>
        </w:rPr>
        <w:t>HESED – współczucie i d</w:t>
      </w:r>
      <w:r w:rsidR="00F35410" w:rsidRPr="00457690">
        <w:rPr>
          <w:rFonts w:ascii="Times New Roman" w:hAnsi="Times New Roman" w:cs="Times New Roman"/>
        </w:rPr>
        <w:t>obroć wyrażające się w solidarnej</w:t>
      </w:r>
      <w:r w:rsidRPr="00457690">
        <w:rPr>
          <w:rFonts w:ascii="Times New Roman" w:hAnsi="Times New Roman" w:cs="Times New Roman"/>
        </w:rPr>
        <w:t xml:space="preserve"> pomocy</w:t>
      </w:r>
    </w:p>
    <w:p w:rsidR="00FA6C93" w:rsidRPr="00457690" w:rsidRDefault="00FA6C93" w:rsidP="00FA6C93">
      <w:pPr>
        <w:pStyle w:val="Akapitzlist"/>
        <w:ind w:left="786"/>
        <w:rPr>
          <w:rFonts w:ascii="Times New Roman" w:hAnsi="Times New Roman" w:cs="Times New Roman"/>
        </w:rPr>
      </w:pPr>
      <w:r w:rsidRPr="00457690">
        <w:rPr>
          <w:rFonts w:ascii="Times New Roman" w:hAnsi="Times New Roman" w:cs="Times New Roman"/>
        </w:rPr>
        <w:lastRenderedPageBreak/>
        <w:t>HEN – życzliwość i dobroć</w:t>
      </w:r>
      <w:r w:rsidR="00F35410" w:rsidRPr="00457690">
        <w:rPr>
          <w:rFonts w:ascii="Times New Roman" w:hAnsi="Times New Roman" w:cs="Times New Roman"/>
        </w:rPr>
        <w:t xml:space="preserve"> dla drugiej osoby.</w:t>
      </w:r>
    </w:p>
    <w:p w:rsidR="00F35410" w:rsidRDefault="00F35410" w:rsidP="00FA6C93">
      <w:pPr>
        <w:pStyle w:val="Akapitzlist"/>
        <w:ind w:left="786"/>
        <w:rPr>
          <w:rFonts w:ascii="Times New Roman" w:hAnsi="Times New Roman" w:cs="Times New Roman"/>
        </w:rPr>
      </w:pPr>
      <w:r w:rsidRPr="00457690">
        <w:rPr>
          <w:rFonts w:ascii="Times New Roman" w:hAnsi="Times New Roman" w:cs="Times New Roman"/>
        </w:rPr>
        <w:t xml:space="preserve">Pojęcia dotyczące miłosierdzia  występują w całym Piśmie Świętym ponad 500 razy i są wyrażone w wielu powtórzeniach i przybliżonych tłumaczeń. Wynika to z bogactwa tego określenia. </w:t>
      </w:r>
    </w:p>
    <w:p w:rsidR="007302A9" w:rsidRPr="00457690" w:rsidRDefault="007302A9" w:rsidP="00FA6C93">
      <w:pPr>
        <w:pStyle w:val="Akapitzlist"/>
        <w:ind w:left="786"/>
        <w:rPr>
          <w:rFonts w:ascii="Times New Roman" w:hAnsi="Times New Roman" w:cs="Times New Roman"/>
        </w:rPr>
      </w:pPr>
    </w:p>
    <w:p w:rsidR="00F35410" w:rsidRDefault="00F35410" w:rsidP="00FA6C93">
      <w:pPr>
        <w:pStyle w:val="Akapitzlist"/>
        <w:ind w:left="786"/>
        <w:rPr>
          <w:rFonts w:ascii="Times New Roman" w:hAnsi="Times New Roman" w:cs="Times New Roman"/>
        </w:rPr>
      </w:pPr>
      <w:r w:rsidRPr="00457690">
        <w:rPr>
          <w:rFonts w:ascii="Times New Roman" w:hAnsi="Times New Roman" w:cs="Times New Roman"/>
        </w:rPr>
        <w:t xml:space="preserve">Uczniowie mogą odszukać kilka z nich: </w:t>
      </w:r>
      <w:proofErr w:type="spellStart"/>
      <w:r w:rsidRPr="00457690">
        <w:rPr>
          <w:rFonts w:ascii="Times New Roman" w:hAnsi="Times New Roman" w:cs="Times New Roman"/>
        </w:rPr>
        <w:t>Wj</w:t>
      </w:r>
      <w:proofErr w:type="spellEnd"/>
      <w:r w:rsidRPr="00457690">
        <w:rPr>
          <w:rFonts w:ascii="Times New Roman" w:hAnsi="Times New Roman" w:cs="Times New Roman"/>
        </w:rPr>
        <w:t xml:space="preserve"> 34,6-7; Ne 9,17; </w:t>
      </w:r>
      <w:proofErr w:type="spellStart"/>
      <w:r w:rsidRPr="00457690">
        <w:rPr>
          <w:rFonts w:ascii="Times New Roman" w:hAnsi="Times New Roman" w:cs="Times New Roman"/>
        </w:rPr>
        <w:t>Ps</w:t>
      </w:r>
      <w:proofErr w:type="spellEnd"/>
      <w:r w:rsidRPr="00457690">
        <w:rPr>
          <w:rFonts w:ascii="Times New Roman" w:hAnsi="Times New Roman" w:cs="Times New Roman"/>
        </w:rPr>
        <w:t xml:space="preserve"> 86,15; </w:t>
      </w:r>
      <w:r w:rsidR="007302A9">
        <w:rPr>
          <w:rFonts w:ascii="Times New Roman" w:hAnsi="Times New Roman" w:cs="Times New Roman"/>
        </w:rPr>
        <w:t xml:space="preserve">Jon 4,2; Oz 6,6; </w:t>
      </w:r>
      <w:proofErr w:type="spellStart"/>
      <w:r w:rsidR="007302A9">
        <w:rPr>
          <w:rFonts w:ascii="Times New Roman" w:hAnsi="Times New Roman" w:cs="Times New Roman"/>
        </w:rPr>
        <w:t>Mt</w:t>
      </w:r>
      <w:proofErr w:type="spellEnd"/>
      <w:r w:rsidR="007302A9">
        <w:rPr>
          <w:rFonts w:ascii="Times New Roman" w:hAnsi="Times New Roman" w:cs="Times New Roman"/>
        </w:rPr>
        <w:t xml:space="preserve"> 5,7, i inne</w:t>
      </w:r>
      <w:r w:rsidRPr="00457690">
        <w:rPr>
          <w:rFonts w:ascii="Times New Roman" w:hAnsi="Times New Roman" w:cs="Times New Roman"/>
        </w:rPr>
        <w:t xml:space="preserve"> (teksty można też umieścić na planszach lub wyświetlić – slajdy)</w:t>
      </w:r>
    </w:p>
    <w:p w:rsidR="007302A9" w:rsidRPr="00457690" w:rsidRDefault="007302A9" w:rsidP="00FA6C93">
      <w:pPr>
        <w:pStyle w:val="Akapitzlist"/>
        <w:ind w:left="786"/>
        <w:rPr>
          <w:rFonts w:ascii="Times New Roman" w:hAnsi="Times New Roman" w:cs="Times New Roman"/>
        </w:rPr>
      </w:pPr>
    </w:p>
    <w:p w:rsidR="00F35410" w:rsidRPr="00457690" w:rsidRDefault="00F35410" w:rsidP="00F3541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57690">
        <w:rPr>
          <w:rFonts w:ascii="Times New Roman" w:hAnsi="Times New Roman" w:cs="Times New Roman"/>
        </w:rPr>
        <w:t>Przedstawienie św. s. Faustyny Kowalskie</w:t>
      </w:r>
      <w:r w:rsidR="004472B0" w:rsidRPr="00457690">
        <w:rPr>
          <w:rFonts w:ascii="Times New Roman" w:hAnsi="Times New Roman" w:cs="Times New Roman"/>
        </w:rPr>
        <w:t>j</w:t>
      </w:r>
      <w:r w:rsidRPr="00457690">
        <w:rPr>
          <w:rFonts w:ascii="Times New Roman" w:hAnsi="Times New Roman" w:cs="Times New Roman"/>
        </w:rPr>
        <w:t xml:space="preserve"> jako orędowniczki miłosierdzia Bożego.</w:t>
      </w:r>
    </w:p>
    <w:p w:rsidR="00F35410" w:rsidRPr="00457690" w:rsidRDefault="00F35410" w:rsidP="00F35410">
      <w:pPr>
        <w:pStyle w:val="Akapitzlist"/>
        <w:ind w:left="786"/>
        <w:rPr>
          <w:rFonts w:ascii="Times New Roman" w:hAnsi="Times New Roman" w:cs="Times New Roman"/>
        </w:rPr>
      </w:pPr>
      <w:r w:rsidRPr="00457690">
        <w:rPr>
          <w:rFonts w:ascii="Times New Roman" w:hAnsi="Times New Roman" w:cs="Times New Roman"/>
        </w:rPr>
        <w:t>Można podjąć rozmowę z uczniami, co wiedzą</w:t>
      </w:r>
      <w:r w:rsidR="00841C44" w:rsidRPr="00457690">
        <w:rPr>
          <w:rFonts w:ascii="Times New Roman" w:hAnsi="Times New Roman" w:cs="Times New Roman"/>
        </w:rPr>
        <w:t xml:space="preserve"> na temat świętej. W r</w:t>
      </w:r>
      <w:r w:rsidRPr="00457690">
        <w:rPr>
          <w:rFonts w:ascii="Times New Roman" w:hAnsi="Times New Roman" w:cs="Times New Roman"/>
        </w:rPr>
        <w:t>azie konieczności</w:t>
      </w:r>
      <w:r w:rsidR="00841C44" w:rsidRPr="00457690">
        <w:rPr>
          <w:rFonts w:ascii="Times New Roman" w:hAnsi="Times New Roman" w:cs="Times New Roman"/>
        </w:rPr>
        <w:t xml:space="preserve"> katecheta uzupełnia</w:t>
      </w:r>
      <w:r w:rsidRPr="00457690">
        <w:rPr>
          <w:rFonts w:ascii="Times New Roman" w:hAnsi="Times New Roman" w:cs="Times New Roman"/>
        </w:rPr>
        <w:t xml:space="preserve"> ich wypowiedzi. Na tablicy bądź korzystając z rzutnika prezentujemy sylwetkę św. Faustyny</w:t>
      </w:r>
      <w:r w:rsidR="004472B0" w:rsidRPr="00457690">
        <w:rPr>
          <w:rFonts w:ascii="Times New Roman" w:hAnsi="Times New Roman" w:cs="Times New Roman"/>
        </w:rPr>
        <w:t>, jej biografię, zdję</w:t>
      </w:r>
      <w:r w:rsidR="007302A9">
        <w:rPr>
          <w:rFonts w:ascii="Times New Roman" w:hAnsi="Times New Roman" w:cs="Times New Roman"/>
        </w:rPr>
        <w:t>cie, obraz Jezusa namalowanego</w:t>
      </w:r>
      <w:r w:rsidR="004472B0" w:rsidRPr="00457690">
        <w:rPr>
          <w:rFonts w:ascii="Times New Roman" w:hAnsi="Times New Roman" w:cs="Times New Roman"/>
        </w:rPr>
        <w:t xml:space="preserve"> według jej ws</w:t>
      </w:r>
      <w:r w:rsidR="00841C44" w:rsidRPr="00457690">
        <w:rPr>
          <w:rFonts w:ascii="Times New Roman" w:hAnsi="Times New Roman" w:cs="Times New Roman"/>
        </w:rPr>
        <w:t>kazań (źródłem „Dzienniczek” świętej).</w:t>
      </w:r>
    </w:p>
    <w:p w:rsidR="004472B0" w:rsidRPr="00457690" w:rsidRDefault="00841C44" w:rsidP="00F35410">
      <w:pPr>
        <w:pStyle w:val="Akapitzlist"/>
        <w:ind w:left="786"/>
        <w:rPr>
          <w:rFonts w:ascii="Times New Roman" w:hAnsi="Times New Roman" w:cs="Times New Roman"/>
        </w:rPr>
      </w:pPr>
      <w:r w:rsidRPr="00457690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3646805</wp:posOffset>
            </wp:positionH>
            <wp:positionV relativeFrom="paragraph">
              <wp:posOffset>110490</wp:posOffset>
            </wp:positionV>
            <wp:extent cx="2117725" cy="2872105"/>
            <wp:effectExtent l="19050" t="0" r="0" b="0"/>
            <wp:wrapTight wrapText="bothSides">
              <wp:wrapPolygon edited="0">
                <wp:start x="-194" y="0"/>
                <wp:lineTo x="-194" y="21490"/>
                <wp:lineTo x="21568" y="21490"/>
                <wp:lineTo x="21568" y="0"/>
                <wp:lineTo x="-194" y="0"/>
              </wp:wrapPolygon>
            </wp:wrapTight>
            <wp:docPr id="2" name="Obraz 2" descr="C:\Users\Uzytkownik\Desktop\fausty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ytkownik\Desktop\faustyn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287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340" w:rsidRPr="00457690" w:rsidRDefault="00B67340" w:rsidP="00F35410">
      <w:pPr>
        <w:pStyle w:val="Akapitzlist"/>
        <w:ind w:left="786"/>
        <w:rPr>
          <w:rFonts w:ascii="Times New Roman" w:hAnsi="Times New Roman" w:cs="Times New Roman"/>
        </w:rPr>
      </w:pPr>
    </w:p>
    <w:p w:rsidR="00FA6C93" w:rsidRPr="00457690" w:rsidRDefault="00B67340" w:rsidP="00B67340">
      <w:pPr>
        <w:pStyle w:val="Akapitzlist"/>
        <w:ind w:left="786"/>
        <w:rPr>
          <w:rFonts w:ascii="Times New Roman" w:hAnsi="Times New Roman" w:cs="Times New Roman"/>
        </w:rPr>
      </w:pPr>
      <w:r w:rsidRPr="0045769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753968" cy="2358259"/>
            <wp:effectExtent l="19050" t="0" r="8282" b="0"/>
            <wp:docPr id="1" name="Obraz 1" descr="C:\Users\Uzytkownik\Pictures\Saved Pictures\866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ytkownik\Pictures\Saved Pictures\8666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029" cy="236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340" w:rsidRPr="00457690" w:rsidRDefault="00B67340" w:rsidP="00FA6C93">
      <w:pPr>
        <w:pStyle w:val="Akapitzlist"/>
        <w:ind w:left="786"/>
        <w:rPr>
          <w:rFonts w:ascii="Times New Roman" w:hAnsi="Times New Roman" w:cs="Times New Roman"/>
        </w:rPr>
      </w:pPr>
    </w:p>
    <w:p w:rsidR="00B67340" w:rsidRPr="00457690" w:rsidRDefault="00B67340" w:rsidP="00B67340">
      <w:pPr>
        <w:pStyle w:val="Akapitzlist"/>
        <w:ind w:left="786"/>
        <w:jc w:val="center"/>
        <w:rPr>
          <w:rFonts w:ascii="Times New Roman" w:hAnsi="Times New Roman" w:cs="Times New Roman"/>
        </w:rPr>
      </w:pPr>
      <w:r w:rsidRPr="00457690">
        <w:rPr>
          <w:rFonts w:ascii="Times New Roman" w:hAnsi="Times New Roman" w:cs="Times New Roman"/>
        </w:rPr>
        <w:t xml:space="preserve">Faustyna przed wstąpieniem </w:t>
      </w:r>
      <w:r w:rsidR="00841C44" w:rsidRPr="00457690">
        <w:rPr>
          <w:rFonts w:ascii="Times New Roman" w:hAnsi="Times New Roman" w:cs="Times New Roman"/>
        </w:rPr>
        <w:t xml:space="preserve">i po wstąpieniu </w:t>
      </w:r>
      <w:r w:rsidRPr="00457690">
        <w:rPr>
          <w:rFonts w:ascii="Times New Roman" w:hAnsi="Times New Roman" w:cs="Times New Roman"/>
        </w:rPr>
        <w:t>do Zgromadzenia Sióstr Matki Bożej Miłosierdzia</w:t>
      </w:r>
      <w:r w:rsidR="00841C44" w:rsidRPr="00457690">
        <w:rPr>
          <w:rFonts w:ascii="Times New Roman" w:hAnsi="Times New Roman" w:cs="Times New Roman"/>
        </w:rPr>
        <w:t xml:space="preserve"> </w:t>
      </w:r>
    </w:p>
    <w:p w:rsidR="00B67340" w:rsidRPr="00457690" w:rsidRDefault="00B67340" w:rsidP="00B67340">
      <w:pPr>
        <w:pStyle w:val="Akapitzlist"/>
        <w:ind w:left="786"/>
        <w:jc w:val="center"/>
        <w:rPr>
          <w:rFonts w:ascii="Times New Roman" w:hAnsi="Times New Roman" w:cs="Times New Roman"/>
        </w:rPr>
      </w:pPr>
    </w:p>
    <w:p w:rsidR="00B67340" w:rsidRPr="00457690" w:rsidRDefault="00841C44" w:rsidP="00841C44">
      <w:pPr>
        <w:pStyle w:val="Akapitzlist"/>
        <w:ind w:left="786"/>
        <w:jc w:val="center"/>
        <w:rPr>
          <w:rFonts w:ascii="Times New Roman" w:hAnsi="Times New Roman" w:cs="Times New Roman"/>
        </w:rPr>
      </w:pPr>
      <w:r w:rsidRPr="0045769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982029" cy="3964058"/>
            <wp:effectExtent l="19050" t="0" r="0" b="0"/>
            <wp:docPr id="3" name="Obraz 3" descr="D:\Moje obrazy\TAPETY OBRAZY\mmsy wielkanoc 03.13\maj net\b1_int2_n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oje obrazy\TAPETY OBRAZY\mmsy wielkanoc 03.13\maj net\b1_int2_nap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46" cy="397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C44" w:rsidRPr="00457690" w:rsidRDefault="00841C44" w:rsidP="00841C44">
      <w:pPr>
        <w:pStyle w:val="Akapitzlist"/>
        <w:ind w:left="786"/>
        <w:jc w:val="center"/>
        <w:rPr>
          <w:rFonts w:ascii="Times New Roman" w:hAnsi="Times New Roman" w:cs="Times New Roman"/>
        </w:rPr>
      </w:pPr>
      <w:r w:rsidRPr="00457690">
        <w:rPr>
          <w:rFonts w:ascii="Times New Roman" w:hAnsi="Times New Roman" w:cs="Times New Roman"/>
        </w:rPr>
        <w:t xml:space="preserve">Obraz Jezusa miłosiernego namalowany przez Eugeniusza </w:t>
      </w:r>
      <w:proofErr w:type="spellStart"/>
      <w:r w:rsidRPr="00457690">
        <w:rPr>
          <w:rFonts w:ascii="Times New Roman" w:hAnsi="Times New Roman" w:cs="Times New Roman"/>
        </w:rPr>
        <w:t>Kazimirowskiego</w:t>
      </w:r>
      <w:proofErr w:type="spellEnd"/>
      <w:r w:rsidRPr="00457690">
        <w:rPr>
          <w:rFonts w:ascii="Times New Roman" w:hAnsi="Times New Roman" w:cs="Times New Roman"/>
        </w:rPr>
        <w:t xml:space="preserve"> wg wskazań św. s. Faustyny</w:t>
      </w:r>
      <w:r w:rsidR="00DC2E29" w:rsidRPr="00457690">
        <w:rPr>
          <w:rFonts w:ascii="Times New Roman" w:hAnsi="Times New Roman" w:cs="Times New Roman"/>
        </w:rPr>
        <w:t xml:space="preserve"> </w:t>
      </w:r>
    </w:p>
    <w:p w:rsidR="00841C44" w:rsidRPr="00457690" w:rsidRDefault="00841C44" w:rsidP="00841C44">
      <w:pPr>
        <w:pStyle w:val="Akapitzlist"/>
        <w:ind w:left="786"/>
        <w:jc w:val="center"/>
        <w:rPr>
          <w:rFonts w:ascii="Times New Roman" w:hAnsi="Times New Roman" w:cs="Times New Roman"/>
        </w:rPr>
      </w:pPr>
    </w:p>
    <w:p w:rsidR="00841C44" w:rsidRPr="00457690" w:rsidRDefault="00841C44" w:rsidP="00841C44">
      <w:pPr>
        <w:pStyle w:val="Akapitzlist"/>
        <w:ind w:left="786"/>
        <w:jc w:val="center"/>
        <w:rPr>
          <w:rFonts w:ascii="Times New Roman" w:hAnsi="Times New Roman" w:cs="Times New Roman"/>
        </w:rPr>
      </w:pPr>
    </w:p>
    <w:p w:rsidR="00841C44" w:rsidRPr="00457690" w:rsidRDefault="00DB64FA" w:rsidP="00DB64F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57690">
        <w:rPr>
          <w:rFonts w:ascii="Times New Roman" w:hAnsi="Times New Roman" w:cs="Times New Roman"/>
        </w:rPr>
        <w:t>Podjęcie z uczniami pracy z obrazem</w:t>
      </w:r>
      <w:r w:rsidR="00D93B52" w:rsidRPr="00457690">
        <w:rPr>
          <w:rFonts w:ascii="Times New Roman" w:hAnsi="Times New Roman" w:cs="Times New Roman"/>
        </w:rPr>
        <w:t xml:space="preserve">:  metoda </w:t>
      </w:r>
      <w:r w:rsidR="007302A9">
        <w:rPr>
          <w:rFonts w:ascii="Times New Roman" w:hAnsi="Times New Roman" w:cs="Times New Roman"/>
        </w:rPr>
        <w:t>rysunku (4</w:t>
      </w:r>
      <w:r w:rsidRPr="00457690">
        <w:rPr>
          <w:rFonts w:ascii="Times New Roman" w:hAnsi="Times New Roman" w:cs="Times New Roman"/>
        </w:rPr>
        <w:t xml:space="preserve"> etapy)</w:t>
      </w:r>
    </w:p>
    <w:p w:rsidR="00DB64FA" w:rsidRPr="00457690" w:rsidRDefault="00DB64FA" w:rsidP="00DB64FA">
      <w:pPr>
        <w:pStyle w:val="Akapitzlist"/>
        <w:ind w:left="786"/>
        <w:rPr>
          <w:rFonts w:ascii="Times New Roman" w:hAnsi="Times New Roman" w:cs="Times New Roman"/>
        </w:rPr>
      </w:pPr>
      <w:r w:rsidRPr="00457690">
        <w:rPr>
          <w:rFonts w:ascii="Times New Roman" w:hAnsi="Times New Roman" w:cs="Times New Roman"/>
        </w:rPr>
        <w:t>I etap – obraz Jezusa miłosiernego</w:t>
      </w:r>
    </w:p>
    <w:p w:rsidR="00DB64FA" w:rsidRPr="00457690" w:rsidRDefault="00DB64FA" w:rsidP="00DB64FA">
      <w:pPr>
        <w:pStyle w:val="Akapitzlist"/>
        <w:ind w:left="786"/>
        <w:rPr>
          <w:rFonts w:ascii="Times New Roman" w:hAnsi="Times New Roman" w:cs="Times New Roman"/>
        </w:rPr>
      </w:pPr>
      <w:r w:rsidRPr="00457690">
        <w:rPr>
          <w:rFonts w:ascii="Times New Roman" w:hAnsi="Times New Roman" w:cs="Times New Roman"/>
        </w:rPr>
        <w:t>II etap – obraz mojej osoby (tj. ucznia) pod postacią Jezusa</w:t>
      </w:r>
    </w:p>
    <w:p w:rsidR="00DB64FA" w:rsidRPr="00457690" w:rsidRDefault="00DB64FA" w:rsidP="00DB64FA">
      <w:pPr>
        <w:pStyle w:val="Akapitzlist"/>
        <w:ind w:left="786"/>
        <w:rPr>
          <w:rFonts w:ascii="Times New Roman" w:hAnsi="Times New Roman" w:cs="Times New Roman"/>
        </w:rPr>
      </w:pPr>
      <w:r w:rsidRPr="00457690">
        <w:rPr>
          <w:rFonts w:ascii="Times New Roman" w:hAnsi="Times New Roman" w:cs="Times New Roman"/>
        </w:rPr>
        <w:t>III etap – obraz miłosierdzia Bożego w moim życiu, gdy prz</w:t>
      </w:r>
      <w:r w:rsidR="00D93B52" w:rsidRPr="00457690">
        <w:rPr>
          <w:rFonts w:ascii="Times New Roman" w:hAnsi="Times New Roman" w:cs="Times New Roman"/>
        </w:rPr>
        <w:t>yjmuję je w sakramencie pokuty</w:t>
      </w:r>
      <w:r w:rsidR="007302A9">
        <w:rPr>
          <w:rFonts w:ascii="Times New Roman" w:hAnsi="Times New Roman" w:cs="Times New Roman"/>
        </w:rPr>
        <w:t xml:space="preserve"> (słowa w chmurce uzasadniające „pociągnięcie” kolorów przez serce ucznia)</w:t>
      </w:r>
    </w:p>
    <w:p w:rsidR="005E122E" w:rsidRPr="00457690" w:rsidRDefault="005E122E" w:rsidP="00DB64FA">
      <w:pPr>
        <w:pStyle w:val="Akapitzlist"/>
        <w:ind w:left="786"/>
        <w:rPr>
          <w:rFonts w:ascii="Times New Roman" w:hAnsi="Times New Roman" w:cs="Times New Roman"/>
        </w:rPr>
      </w:pPr>
      <w:r w:rsidRPr="00457690">
        <w:rPr>
          <w:rFonts w:ascii="Times New Roman" w:hAnsi="Times New Roman" w:cs="Times New Roman"/>
        </w:rPr>
        <w:t>IV etap – staję się miłosierny, podobny do Jezusa poprzez uczynki miłosierdzia względem duszy i ciała (</w:t>
      </w:r>
      <w:proofErr w:type="spellStart"/>
      <w:r w:rsidRPr="00457690">
        <w:rPr>
          <w:rFonts w:ascii="Times New Roman" w:hAnsi="Times New Roman" w:cs="Times New Roman"/>
        </w:rPr>
        <w:t>Mt</w:t>
      </w:r>
      <w:proofErr w:type="spellEnd"/>
      <w:r w:rsidRPr="00457690">
        <w:rPr>
          <w:rFonts w:ascii="Times New Roman" w:hAnsi="Times New Roman" w:cs="Times New Roman"/>
        </w:rPr>
        <w:t xml:space="preserve"> </w:t>
      </w:r>
      <w:r w:rsidR="005B17E9" w:rsidRPr="00457690">
        <w:rPr>
          <w:rFonts w:ascii="Times New Roman" w:hAnsi="Times New Roman" w:cs="Times New Roman"/>
        </w:rPr>
        <w:t>25,31-46)</w:t>
      </w:r>
    </w:p>
    <w:p w:rsidR="00C85816" w:rsidRPr="00457690" w:rsidRDefault="00C85816" w:rsidP="00DB64FA">
      <w:pPr>
        <w:pStyle w:val="Akapitzlist"/>
        <w:ind w:left="786"/>
        <w:rPr>
          <w:rFonts w:ascii="Times New Roman" w:hAnsi="Times New Roman" w:cs="Times New Roman"/>
        </w:rPr>
      </w:pPr>
    </w:p>
    <w:p w:rsidR="00C85816" w:rsidRPr="00457690" w:rsidRDefault="00C85816" w:rsidP="00C85816">
      <w:pPr>
        <w:pStyle w:val="Akapitzlist"/>
        <w:ind w:left="786"/>
        <w:jc w:val="center"/>
        <w:rPr>
          <w:rFonts w:ascii="Times New Roman" w:hAnsi="Times New Roman" w:cs="Times New Roman"/>
        </w:rPr>
      </w:pPr>
      <w:r w:rsidRPr="0045769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380133" cy="6532717"/>
            <wp:effectExtent l="19050" t="0" r="0" b="0"/>
            <wp:docPr id="4" name="Obraz 4" descr="C:\Users\Uzytkownik\Desktop\obraz malowan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ytkownik\Desktop\obraz malowany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59" cy="6532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816" w:rsidRPr="00457690" w:rsidRDefault="00F275F2" w:rsidP="00F275F2">
      <w:pPr>
        <w:pStyle w:val="Akapitzlist"/>
        <w:ind w:left="786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Jezus</w:t>
      </w:r>
      <w:r w:rsidR="007270AC">
        <w:rPr>
          <w:rFonts w:ascii="Times New Roman" w:hAnsi="Times New Roman" w:cs="Times New Roman"/>
        </w:rPr>
        <w:t xml:space="preserve"> wyjaśnia </w:t>
      </w:r>
      <w:proofErr w:type="spellStart"/>
      <w:r w:rsidR="007270AC">
        <w:rPr>
          <w:rFonts w:ascii="Times New Roman" w:hAnsi="Times New Roman" w:cs="Times New Roman"/>
        </w:rPr>
        <w:t>s.</w:t>
      </w:r>
      <w:r w:rsidR="00C85816" w:rsidRPr="00457690">
        <w:rPr>
          <w:rFonts w:ascii="Times New Roman" w:hAnsi="Times New Roman" w:cs="Times New Roman"/>
        </w:rPr>
        <w:t>Faustynie</w:t>
      </w:r>
      <w:proofErr w:type="spellEnd"/>
      <w:r w:rsidR="00C85816" w:rsidRPr="00457690">
        <w:rPr>
          <w:rFonts w:ascii="Times New Roman" w:hAnsi="Times New Roman" w:cs="Times New Roman"/>
        </w:rPr>
        <w:t xml:space="preserve"> </w:t>
      </w:r>
      <w:r w:rsidR="00DC2E29" w:rsidRPr="00457690">
        <w:rPr>
          <w:rFonts w:ascii="Times New Roman" w:hAnsi="Times New Roman" w:cs="Times New Roman"/>
        </w:rPr>
        <w:t xml:space="preserve">– na prośbę jej spowiednika ks. Michała Sopoćko - </w:t>
      </w:r>
      <w:r w:rsidR="00C85816" w:rsidRPr="00457690">
        <w:rPr>
          <w:rFonts w:ascii="Times New Roman" w:hAnsi="Times New Roman" w:cs="Times New Roman"/>
        </w:rPr>
        <w:t xml:space="preserve">znaczenie promieni wychodzących z Jego „wnętrza”. W sakramencie pokuty doświadczamy łaski przebaczenia, bo Krew i Woda zasłaniają nas (nasze grzechy) </w:t>
      </w:r>
      <w:r w:rsidR="00870167" w:rsidRPr="00457690">
        <w:rPr>
          <w:rFonts w:ascii="Times New Roman" w:hAnsi="Times New Roman" w:cs="Times New Roman"/>
        </w:rPr>
        <w:t>przed sprawiedliwością</w:t>
      </w:r>
      <w:r w:rsidR="00DC2E29" w:rsidRPr="00457690">
        <w:rPr>
          <w:rFonts w:ascii="Times New Roman" w:hAnsi="Times New Roman" w:cs="Times New Roman"/>
        </w:rPr>
        <w:t xml:space="preserve"> Ojca</w:t>
      </w:r>
      <w:r w:rsidR="00870167" w:rsidRPr="00457690">
        <w:rPr>
          <w:rFonts w:ascii="Times New Roman" w:hAnsi="Times New Roman" w:cs="Times New Roman"/>
        </w:rPr>
        <w:t xml:space="preserve">. Bóg obdarzając nas </w:t>
      </w:r>
      <w:r>
        <w:rPr>
          <w:rFonts w:ascii="Times New Roman" w:hAnsi="Times New Roman" w:cs="Times New Roman"/>
        </w:rPr>
        <w:t>Swoim zmiłowaniem sprawia, że</w:t>
      </w:r>
      <w:r w:rsidR="00870167" w:rsidRPr="00457690">
        <w:rPr>
          <w:rFonts w:ascii="Times New Roman" w:hAnsi="Times New Roman" w:cs="Times New Roman"/>
        </w:rPr>
        <w:t xml:space="preserve"> czerpiemy z Jego miłosierdzia siłę do czynienia tego samego względem bliźnich.</w:t>
      </w:r>
      <w:r>
        <w:rPr>
          <w:rFonts w:ascii="Times New Roman" w:hAnsi="Times New Roman" w:cs="Times New Roman"/>
        </w:rPr>
        <w:t xml:space="preserve"> </w:t>
      </w:r>
      <w:r w:rsidR="00DC2E29" w:rsidRPr="00457690">
        <w:rPr>
          <w:rFonts w:ascii="Times New Roman" w:hAnsi="Times New Roman" w:cs="Times New Roman"/>
        </w:rPr>
        <w:t xml:space="preserve">Jezus mówi też do s. Faustyny: „Ze wszystkich ran moich, jak ze strumieni płynie miłosierdzie dla dusz, ale rana serca mojego jest źródłem niezgłębionego miłosierdzia, z tego źródła tryskają wszelkie łaski dla dusz” </w:t>
      </w:r>
      <w:proofErr w:type="spellStart"/>
      <w:r w:rsidR="00DC2E29" w:rsidRPr="00457690">
        <w:rPr>
          <w:rFonts w:ascii="Times New Roman" w:hAnsi="Times New Roman" w:cs="Times New Roman"/>
        </w:rPr>
        <w:t>Dz</w:t>
      </w:r>
      <w:proofErr w:type="spellEnd"/>
      <w:r w:rsidR="00DC2E29" w:rsidRPr="00457690">
        <w:rPr>
          <w:rFonts w:ascii="Times New Roman" w:hAnsi="Times New Roman" w:cs="Times New Roman"/>
        </w:rPr>
        <w:t xml:space="preserve"> 1190;</w:t>
      </w:r>
    </w:p>
    <w:p w:rsidR="00870167" w:rsidRDefault="00DC2E29" w:rsidP="00C85816">
      <w:pPr>
        <w:pStyle w:val="Akapitzlist"/>
        <w:ind w:left="786"/>
        <w:rPr>
          <w:rFonts w:ascii="Times New Roman" w:hAnsi="Times New Roman" w:cs="Times New Roman"/>
        </w:rPr>
      </w:pPr>
      <w:r w:rsidRPr="00457690">
        <w:rPr>
          <w:rFonts w:ascii="Times New Roman" w:hAnsi="Times New Roman" w:cs="Times New Roman"/>
        </w:rPr>
        <w:lastRenderedPageBreak/>
        <w:t xml:space="preserve">„Córko, kiedy przystępujesz do spowiedzi świętej, do tego źródła Miłosierdzia Mojego zawsze spływa na twoją duszę Moja krew i woda, która wyszła z serca Mojego(…)Tu nędza duszy spotyka się z Bogiem miłosierdzia” </w:t>
      </w:r>
      <w:proofErr w:type="spellStart"/>
      <w:r w:rsidRPr="00457690">
        <w:rPr>
          <w:rFonts w:ascii="Times New Roman" w:hAnsi="Times New Roman" w:cs="Times New Roman"/>
        </w:rPr>
        <w:t>Dz</w:t>
      </w:r>
      <w:proofErr w:type="spellEnd"/>
      <w:r w:rsidRPr="00457690">
        <w:rPr>
          <w:rFonts w:ascii="Times New Roman" w:hAnsi="Times New Roman" w:cs="Times New Roman"/>
        </w:rPr>
        <w:t xml:space="preserve"> 1602.</w:t>
      </w:r>
    </w:p>
    <w:p w:rsidR="00F275F2" w:rsidRPr="00457690" w:rsidRDefault="00F275F2" w:rsidP="00C85816">
      <w:pPr>
        <w:pStyle w:val="Akapitzlist"/>
        <w:ind w:left="786"/>
        <w:rPr>
          <w:rFonts w:ascii="Times New Roman" w:hAnsi="Times New Roman" w:cs="Times New Roman"/>
        </w:rPr>
      </w:pPr>
    </w:p>
    <w:p w:rsidR="00870167" w:rsidRPr="00457690" w:rsidRDefault="00870167" w:rsidP="00870167">
      <w:pPr>
        <w:pStyle w:val="Akapitzlist"/>
        <w:ind w:left="786"/>
        <w:rPr>
          <w:rFonts w:ascii="Times New Roman" w:hAnsi="Times New Roman" w:cs="Times New Roman"/>
        </w:rPr>
      </w:pPr>
      <w:r w:rsidRPr="0045769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575818" cy="2842591"/>
            <wp:effectExtent l="38100" t="57150" r="120132" b="91109"/>
            <wp:docPr id="5" name="Obraz 5" descr="C:\Users\Uzytkownik\Desktop\144792_spowiedz_swi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ytkownik\Desktop\144792_spowiedz_swie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435" cy="28490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70167" w:rsidRPr="00457690" w:rsidRDefault="00870167" w:rsidP="00870167">
      <w:pPr>
        <w:pStyle w:val="Akapitzlist"/>
        <w:ind w:left="786"/>
        <w:rPr>
          <w:rFonts w:ascii="Times New Roman" w:hAnsi="Times New Roman" w:cs="Times New Roman"/>
        </w:rPr>
      </w:pPr>
    </w:p>
    <w:p w:rsidR="00870167" w:rsidRPr="00457690" w:rsidRDefault="00870167" w:rsidP="00870167">
      <w:pPr>
        <w:pStyle w:val="Akapitzlist"/>
        <w:ind w:left="786"/>
        <w:jc w:val="center"/>
        <w:rPr>
          <w:rFonts w:ascii="Times New Roman" w:hAnsi="Times New Roman" w:cs="Times New Roman"/>
        </w:rPr>
      </w:pPr>
      <w:r w:rsidRPr="00457690">
        <w:rPr>
          <w:rFonts w:ascii="Times New Roman" w:hAnsi="Times New Roman" w:cs="Times New Roman"/>
        </w:rPr>
        <w:t>MIŁOSIERDZIE WYRAŻONE W SAKRAMENCIE POKUTY I POJEDNANIA (slajd / obraz)</w:t>
      </w:r>
    </w:p>
    <w:p w:rsidR="00870167" w:rsidRPr="00457690" w:rsidRDefault="00870167" w:rsidP="00870167">
      <w:pPr>
        <w:pStyle w:val="Akapitzlist"/>
        <w:ind w:left="786"/>
        <w:jc w:val="center"/>
        <w:rPr>
          <w:rFonts w:ascii="Times New Roman" w:hAnsi="Times New Roman" w:cs="Times New Roman"/>
        </w:rPr>
      </w:pPr>
    </w:p>
    <w:p w:rsidR="00870167" w:rsidRDefault="00870167" w:rsidP="0087016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57690">
        <w:rPr>
          <w:rFonts w:ascii="Times New Roman" w:hAnsi="Times New Roman" w:cs="Times New Roman"/>
        </w:rPr>
        <w:t>Katecheta zaprasza chętnych uczniów do udzielenia odpowiedzi na pytanie, jakie uczynki miłosierdzia możemy czynić. Uczniowie wymieniają siedem uczynków względem ciała i siedem względem duszy. Pomocne mogą być ilustracje, którym katechizowani nadają odpowiednie tytuły (obrazy lub slajdy dobrane przez katechetę).</w:t>
      </w:r>
    </w:p>
    <w:p w:rsidR="00F275F2" w:rsidRPr="00F275F2" w:rsidRDefault="00F275F2" w:rsidP="00F275F2">
      <w:pPr>
        <w:pStyle w:val="Akapitzlist"/>
        <w:ind w:left="786"/>
        <w:rPr>
          <w:rFonts w:ascii="Times New Roman" w:hAnsi="Times New Roman" w:cs="Times New Roman"/>
          <w:b/>
        </w:rPr>
      </w:pPr>
    </w:p>
    <w:p w:rsidR="00870167" w:rsidRDefault="00870167" w:rsidP="00870167">
      <w:pPr>
        <w:pStyle w:val="Akapitzlist"/>
        <w:ind w:left="786"/>
        <w:rPr>
          <w:rFonts w:ascii="Times New Roman" w:hAnsi="Times New Roman" w:cs="Times New Roman"/>
          <w:b/>
        </w:rPr>
      </w:pPr>
      <w:r w:rsidRPr="00F275F2">
        <w:rPr>
          <w:rFonts w:ascii="Times New Roman" w:hAnsi="Times New Roman" w:cs="Times New Roman"/>
          <w:b/>
        </w:rPr>
        <w:t>ZAKOŃCZENIE</w:t>
      </w:r>
    </w:p>
    <w:p w:rsidR="00F275F2" w:rsidRPr="00F275F2" w:rsidRDefault="00F275F2" w:rsidP="00870167">
      <w:pPr>
        <w:pStyle w:val="Akapitzlist"/>
        <w:ind w:left="786"/>
        <w:rPr>
          <w:rFonts w:ascii="Times New Roman" w:hAnsi="Times New Roman" w:cs="Times New Roman"/>
          <w:b/>
        </w:rPr>
      </w:pPr>
    </w:p>
    <w:p w:rsidR="00F275F2" w:rsidRPr="00F275F2" w:rsidRDefault="00870167" w:rsidP="00F275F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275F2">
        <w:rPr>
          <w:rFonts w:ascii="Times New Roman" w:hAnsi="Times New Roman" w:cs="Times New Roman"/>
        </w:rPr>
        <w:t xml:space="preserve">Zapisem do zeszytów jest wykonana wspólnie z nauczycielem religii ilustracja. Uczniowie mogą też zapisać / </w:t>
      </w:r>
      <w:r w:rsidR="00F275F2" w:rsidRPr="00F275F2">
        <w:rPr>
          <w:rFonts w:ascii="Times New Roman" w:hAnsi="Times New Roman" w:cs="Times New Roman"/>
        </w:rPr>
        <w:t xml:space="preserve"> </w:t>
      </w:r>
    </w:p>
    <w:p w:rsidR="00870167" w:rsidRDefault="00870167" w:rsidP="00F275F2">
      <w:pPr>
        <w:pStyle w:val="Akapitzlist"/>
        <w:ind w:left="675"/>
        <w:rPr>
          <w:rFonts w:ascii="Times New Roman" w:hAnsi="Times New Roman" w:cs="Times New Roman"/>
        </w:rPr>
      </w:pPr>
      <w:r w:rsidRPr="00F275F2">
        <w:rPr>
          <w:rFonts w:ascii="Times New Roman" w:hAnsi="Times New Roman" w:cs="Times New Roman"/>
        </w:rPr>
        <w:t>wkleić podany przez k</w:t>
      </w:r>
      <w:r w:rsidR="002A6180" w:rsidRPr="00F275F2">
        <w:rPr>
          <w:rFonts w:ascii="Times New Roman" w:hAnsi="Times New Roman" w:cs="Times New Roman"/>
        </w:rPr>
        <w:t>atechetę gotowy zapis uczynków.</w:t>
      </w:r>
    </w:p>
    <w:p w:rsidR="00F275F2" w:rsidRPr="00F275F2" w:rsidRDefault="00F275F2" w:rsidP="00F275F2">
      <w:pPr>
        <w:pStyle w:val="Akapitzlist"/>
        <w:ind w:left="675"/>
        <w:rPr>
          <w:rFonts w:ascii="Times New Roman" w:hAnsi="Times New Roman" w:cs="Times New Roman"/>
        </w:rPr>
      </w:pPr>
    </w:p>
    <w:p w:rsidR="002A6180" w:rsidRPr="00F275F2" w:rsidRDefault="002A6180" w:rsidP="00F275F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275F2">
        <w:rPr>
          <w:rFonts w:ascii="Times New Roman" w:hAnsi="Times New Roman" w:cs="Times New Roman"/>
        </w:rPr>
        <w:t>Praca domowa (do wyboru przez katechetę)</w:t>
      </w:r>
    </w:p>
    <w:p w:rsidR="002A6180" w:rsidRPr="00457690" w:rsidRDefault="002A6180" w:rsidP="002A618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457690">
        <w:rPr>
          <w:rFonts w:ascii="Times New Roman" w:hAnsi="Times New Roman" w:cs="Times New Roman"/>
        </w:rPr>
        <w:t>Opisz wybrany przez ciebie uczynek miłosierdzia względem duszy bądź ciała.</w:t>
      </w:r>
    </w:p>
    <w:p w:rsidR="002A6180" w:rsidRPr="00457690" w:rsidRDefault="002A6180" w:rsidP="002A618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457690">
        <w:rPr>
          <w:rFonts w:ascii="Times New Roman" w:hAnsi="Times New Roman" w:cs="Times New Roman"/>
        </w:rPr>
        <w:t>Dlaczego warto korzystać z sakramentu pokuty i pojednania?</w:t>
      </w:r>
    </w:p>
    <w:p w:rsidR="002A6180" w:rsidRDefault="002A6180" w:rsidP="002A618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457690">
        <w:rPr>
          <w:rFonts w:ascii="Times New Roman" w:hAnsi="Times New Roman" w:cs="Times New Roman"/>
        </w:rPr>
        <w:t>Opisz jak rozumiesz tajemnicę Bożego miłosierdzia wyrażającą się w sakramencie  pokuty i pojednania (powyższy obraz może</w:t>
      </w:r>
      <w:r w:rsidR="007270AC">
        <w:rPr>
          <w:rFonts w:ascii="Times New Roman" w:hAnsi="Times New Roman" w:cs="Times New Roman"/>
        </w:rPr>
        <w:t xml:space="preserve"> być pomocą, katecheta może </w:t>
      </w:r>
      <w:r w:rsidRPr="00457690">
        <w:rPr>
          <w:rFonts w:ascii="Times New Roman" w:hAnsi="Times New Roman" w:cs="Times New Roman"/>
        </w:rPr>
        <w:t>rozdać uczniom ksero ilustracji).</w:t>
      </w:r>
    </w:p>
    <w:p w:rsidR="00F275F2" w:rsidRPr="00457690" w:rsidRDefault="00F275F2" w:rsidP="00F275F2">
      <w:pPr>
        <w:pStyle w:val="Akapitzlist"/>
        <w:ind w:left="1506"/>
        <w:rPr>
          <w:rFonts w:ascii="Times New Roman" w:hAnsi="Times New Roman" w:cs="Times New Roman"/>
        </w:rPr>
      </w:pPr>
    </w:p>
    <w:p w:rsidR="002A6180" w:rsidRPr="00F275F2" w:rsidRDefault="002A6180" w:rsidP="00F275F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275F2">
        <w:rPr>
          <w:rFonts w:ascii="Times New Roman" w:hAnsi="Times New Roman" w:cs="Times New Roman"/>
        </w:rPr>
        <w:t xml:space="preserve">Modlitwa – Akt zawierzenia Bożemu Miłosierdziu </w:t>
      </w:r>
    </w:p>
    <w:p w:rsidR="002A6180" w:rsidRPr="00457690" w:rsidRDefault="002A6180" w:rsidP="002A6180">
      <w:pPr>
        <w:pStyle w:val="Akapitzlist"/>
        <w:ind w:left="1146"/>
        <w:rPr>
          <w:rFonts w:ascii="Times New Roman" w:hAnsi="Times New Roman" w:cs="Times New Roman"/>
        </w:rPr>
      </w:pPr>
      <w:r w:rsidRPr="00457690">
        <w:rPr>
          <w:rFonts w:ascii="Times New Roman" w:hAnsi="Times New Roman" w:cs="Times New Roman"/>
        </w:rPr>
        <w:t>„Boże</w:t>
      </w:r>
      <w:r w:rsidR="00462723">
        <w:rPr>
          <w:rFonts w:ascii="Times New Roman" w:hAnsi="Times New Roman" w:cs="Times New Roman"/>
        </w:rPr>
        <w:t>,</w:t>
      </w:r>
      <w:r w:rsidRPr="00457690">
        <w:rPr>
          <w:rFonts w:ascii="Times New Roman" w:hAnsi="Times New Roman" w:cs="Times New Roman"/>
        </w:rPr>
        <w:t xml:space="preserve"> Ojcze</w:t>
      </w:r>
      <w:r w:rsidR="00462723">
        <w:rPr>
          <w:rFonts w:ascii="Times New Roman" w:hAnsi="Times New Roman" w:cs="Times New Roman"/>
        </w:rPr>
        <w:t xml:space="preserve"> miłosierny</w:t>
      </w:r>
      <w:r w:rsidR="00F275F2">
        <w:rPr>
          <w:rFonts w:ascii="Times New Roman" w:hAnsi="Times New Roman" w:cs="Times New Roman"/>
        </w:rPr>
        <w:t xml:space="preserve">, który objawiłeś Swą miłość </w:t>
      </w:r>
      <w:r w:rsidRPr="00457690">
        <w:rPr>
          <w:rFonts w:ascii="Times New Roman" w:hAnsi="Times New Roman" w:cs="Times New Roman"/>
        </w:rPr>
        <w:t xml:space="preserve">w </w:t>
      </w:r>
      <w:r w:rsidR="00462723">
        <w:rPr>
          <w:rFonts w:ascii="Times New Roman" w:hAnsi="Times New Roman" w:cs="Times New Roman"/>
        </w:rPr>
        <w:t xml:space="preserve">Twoim Synu </w:t>
      </w:r>
      <w:r w:rsidRPr="00457690">
        <w:rPr>
          <w:rFonts w:ascii="Times New Roman" w:hAnsi="Times New Roman" w:cs="Times New Roman"/>
        </w:rPr>
        <w:t>Jezusie Chrystusie i wylałeś</w:t>
      </w:r>
      <w:r w:rsidR="00462723">
        <w:rPr>
          <w:rFonts w:ascii="Times New Roman" w:hAnsi="Times New Roman" w:cs="Times New Roman"/>
        </w:rPr>
        <w:t xml:space="preserve"> ją nas</w:t>
      </w:r>
      <w:r w:rsidR="00DC2E29" w:rsidRPr="00457690">
        <w:rPr>
          <w:rFonts w:ascii="Times New Roman" w:hAnsi="Times New Roman" w:cs="Times New Roman"/>
        </w:rPr>
        <w:t xml:space="preserve"> nas w Duchu Świętym Poc</w:t>
      </w:r>
      <w:r w:rsidRPr="00457690">
        <w:rPr>
          <w:rFonts w:ascii="Times New Roman" w:hAnsi="Times New Roman" w:cs="Times New Roman"/>
        </w:rPr>
        <w:t>i</w:t>
      </w:r>
      <w:r w:rsidR="00DC2E29" w:rsidRPr="00457690">
        <w:rPr>
          <w:rFonts w:ascii="Times New Roman" w:hAnsi="Times New Roman" w:cs="Times New Roman"/>
        </w:rPr>
        <w:t>eszy</w:t>
      </w:r>
      <w:r w:rsidRPr="00457690">
        <w:rPr>
          <w:rFonts w:ascii="Times New Roman" w:hAnsi="Times New Roman" w:cs="Times New Roman"/>
        </w:rPr>
        <w:t>cielu</w:t>
      </w:r>
      <w:r w:rsidR="00462723">
        <w:rPr>
          <w:rFonts w:ascii="Times New Roman" w:hAnsi="Times New Roman" w:cs="Times New Roman"/>
        </w:rPr>
        <w:t>, Tobie zawierzamy dziś losy świata i każdego człowieka</w:t>
      </w:r>
      <w:r w:rsidRPr="00457690">
        <w:rPr>
          <w:rFonts w:ascii="Times New Roman" w:hAnsi="Times New Roman" w:cs="Times New Roman"/>
        </w:rPr>
        <w:t>…”</w:t>
      </w:r>
    </w:p>
    <w:p w:rsidR="00870167" w:rsidRDefault="00870167" w:rsidP="00C85816">
      <w:pPr>
        <w:pStyle w:val="Akapitzlist"/>
        <w:ind w:left="786"/>
        <w:rPr>
          <w:rFonts w:ascii="Times New Roman" w:hAnsi="Times New Roman" w:cs="Times New Roman"/>
        </w:rPr>
      </w:pPr>
    </w:p>
    <w:p w:rsidR="00462723" w:rsidRDefault="00462723" w:rsidP="00C85816">
      <w:pPr>
        <w:pStyle w:val="Akapitzlist"/>
        <w:ind w:left="786"/>
        <w:rPr>
          <w:rFonts w:ascii="Times New Roman" w:hAnsi="Times New Roman" w:cs="Times New Roman"/>
        </w:rPr>
      </w:pPr>
    </w:p>
    <w:p w:rsidR="00F275F2" w:rsidRDefault="00F275F2" w:rsidP="00C85816">
      <w:pPr>
        <w:pStyle w:val="Akapitzlist"/>
        <w:ind w:left="786"/>
        <w:rPr>
          <w:rFonts w:ascii="Times New Roman" w:hAnsi="Times New Roman" w:cs="Times New Roman"/>
        </w:rPr>
      </w:pPr>
    </w:p>
    <w:p w:rsidR="00F275F2" w:rsidRDefault="00F275F2" w:rsidP="00F275F2">
      <w:pPr>
        <w:pStyle w:val="Akapitzlist"/>
        <w:ind w:left="7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Katecheta Publicznego Gimnazjum nr 1 im. Noblistów Polskich w Łomży </w:t>
      </w:r>
    </w:p>
    <w:p w:rsidR="00F275F2" w:rsidRDefault="00F275F2" w:rsidP="00F275F2">
      <w:pPr>
        <w:pStyle w:val="Akapitzlist"/>
        <w:ind w:left="786"/>
        <w:jc w:val="right"/>
        <w:rPr>
          <w:rFonts w:ascii="Times New Roman" w:hAnsi="Times New Roman" w:cs="Times New Roman"/>
        </w:rPr>
      </w:pPr>
    </w:p>
    <w:p w:rsidR="00F275F2" w:rsidRPr="00457690" w:rsidRDefault="00462723" w:rsidP="00F275F2">
      <w:pPr>
        <w:pStyle w:val="Akapitzlist"/>
        <w:ind w:left="7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lic </w:t>
      </w:r>
      <w:r w:rsidR="00F275F2">
        <w:rPr>
          <w:rFonts w:ascii="Times New Roman" w:hAnsi="Times New Roman" w:cs="Times New Roman"/>
        </w:rPr>
        <w:t>Anna Korotkiewicz OV</w:t>
      </w:r>
    </w:p>
    <w:p w:rsidR="00C85816" w:rsidRPr="00457690" w:rsidRDefault="00C85816" w:rsidP="00C85816">
      <w:pPr>
        <w:pStyle w:val="Akapitzlist"/>
        <w:ind w:left="786"/>
        <w:jc w:val="center"/>
        <w:rPr>
          <w:rFonts w:ascii="Times New Roman" w:hAnsi="Times New Roman" w:cs="Times New Roman"/>
        </w:rPr>
      </w:pPr>
    </w:p>
    <w:sectPr w:rsidR="00C85816" w:rsidRPr="00457690" w:rsidSect="00B67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226A"/>
    <w:multiLevelType w:val="hybridMultilevel"/>
    <w:tmpl w:val="74C66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82914"/>
    <w:multiLevelType w:val="hybridMultilevel"/>
    <w:tmpl w:val="62B2E454"/>
    <w:lvl w:ilvl="0" w:tplc="8020B0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C81085"/>
    <w:multiLevelType w:val="hybridMultilevel"/>
    <w:tmpl w:val="704EC094"/>
    <w:lvl w:ilvl="0" w:tplc="35602060">
      <w:start w:val="1"/>
      <w:numFmt w:val="lowerLetter"/>
      <w:lvlText w:val="%1.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628E3FE8"/>
    <w:multiLevelType w:val="hybridMultilevel"/>
    <w:tmpl w:val="756C18A0"/>
    <w:lvl w:ilvl="0" w:tplc="B7247AF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69507FC6"/>
    <w:multiLevelType w:val="hybridMultilevel"/>
    <w:tmpl w:val="C7C6816E"/>
    <w:lvl w:ilvl="0" w:tplc="C128B602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175B"/>
    <w:rsid w:val="001E2D2E"/>
    <w:rsid w:val="002A6180"/>
    <w:rsid w:val="004472B0"/>
    <w:rsid w:val="00457690"/>
    <w:rsid w:val="00462723"/>
    <w:rsid w:val="004B218A"/>
    <w:rsid w:val="005B17E9"/>
    <w:rsid w:val="005E122E"/>
    <w:rsid w:val="006D7B88"/>
    <w:rsid w:val="007270AC"/>
    <w:rsid w:val="007302A9"/>
    <w:rsid w:val="00841C44"/>
    <w:rsid w:val="00870167"/>
    <w:rsid w:val="00900AF8"/>
    <w:rsid w:val="009017BE"/>
    <w:rsid w:val="00AE050B"/>
    <w:rsid w:val="00B67340"/>
    <w:rsid w:val="00B8186D"/>
    <w:rsid w:val="00C85816"/>
    <w:rsid w:val="00D93B52"/>
    <w:rsid w:val="00DB64FA"/>
    <w:rsid w:val="00DC2E29"/>
    <w:rsid w:val="00E5175B"/>
    <w:rsid w:val="00F275F2"/>
    <w:rsid w:val="00F35410"/>
    <w:rsid w:val="00FA390D"/>
    <w:rsid w:val="00FA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D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11</cp:revision>
  <dcterms:created xsi:type="dcterms:W3CDTF">2015-12-20T18:15:00Z</dcterms:created>
  <dcterms:modified xsi:type="dcterms:W3CDTF">2015-12-20T21:22:00Z</dcterms:modified>
</cp:coreProperties>
</file>